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54DD" w14:textId="7AD013C1" w:rsidR="004C6491" w:rsidRPr="003308B9" w:rsidRDefault="00FF1436" w:rsidP="003308B9">
      <w:pPr>
        <w:spacing w:line="276" w:lineRule="auto"/>
        <w:jc w:val="center"/>
        <w:rPr>
          <w:rFonts w:ascii="Arial" w:eastAsia="Arial" w:hAnsi="Arial" w:cs="Arial"/>
          <w:b/>
          <w:sz w:val="28"/>
          <w:szCs w:val="28"/>
          <w:u w:val="single"/>
          <w:lang w:val="de" w:eastAsia="de-DE"/>
        </w:rPr>
      </w:pPr>
      <w:r>
        <w:rPr>
          <w:rFonts w:ascii="Arial" w:eastAsia="Arial" w:hAnsi="Arial" w:cs="Arial"/>
          <w:b/>
          <w:sz w:val="28"/>
          <w:szCs w:val="28"/>
          <w:u w:val="single"/>
          <w:lang w:val="de" w:eastAsia="de-DE"/>
        </w:rPr>
        <w:t>Bedürfnisse einordnen</w:t>
      </w:r>
    </w:p>
    <w:p w14:paraId="67311109" w14:textId="1B92D74A" w:rsidR="00017E9E" w:rsidRDefault="00017E9E"/>
    <w:p w14:paraId="6B59F53E" w14:textId="4FAC48C1" w:rsidR="00FF1436" w:rsidRDefault="00FF1436">
      <w:r>
        <w:t xml:space="preserve">Welche Bedürfnisse erfüllen Deine Produkte? Auf welcher Hierarchieebene erfüllen Deine Produkte ein spezifisches Bedürfnis? </w:t>
      </w:r>
    </w:p>
    <w:p w14:paraId="1F6FFBD1" w14:textId="261C4364" w:rsidR="00FF1436" w:rsidRDefault="00FF1436"/>
    <w:p w14:paraId="25520B3A" w14:textId="362E622B" w:rsidR="00FF1436" w:rsidRDefault="00FF1436" w:rsidP="00FF1436">
      <w:pPr>
        <w:jc w:val="center"/>
      </w:pPr>
      <w:r>
        <w:rPr>
          <w:noProof/>
        </w:rPr>
        <w:drawing>
          <wp:inline distT="0" distB="0" distL="0" distR="0" wp14:anchorId="2C78C997" wp14:editId="3EA24D99">
            <wp:extent cx="3448746" cy="1955659"/>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64704" cy="1964708"/>
                    </a:xfrm>
                    <a:prstGeom prst="rect">
                      <a:avLst/>
                    </a:prstGeom>
                  </pic:spPr>
                </pic:pic>
              </a:graphicData>
            </a:graphic>
          </wp:inline>
        </w:drawing>
      </w:r>
    </w:p>
    <w:p w14:paraId="6D86CE7C" w14:textId="46579731" w:rsidR="00FF1436" w:rsidRDefault="00FF1436">
      <w:r>
        <w:t>WICHTIG: Menschen unterscheiden sich von Tieren, da sie die Fähigkeit haben, sich selbst und bewusst in Körper und Geist weiterzuentwickeln. Während Tiere ihren Instinkten folgen, haben wir die Fähigkeit selbst zu entscheiden und Entscheidungen zu rechtfertigen.</w:t>
      </w:r>
    </w:p>
    <w:p w14:paraId="36150086" w14:textId="2BF0C7F2" w:rsidR="00FF1436" w:rsidRDefault="00FF1436">
      <w:r>
        <w:t>Wenn wir essen, könnten wir so lange essen, bis der Instinkt sagt, du bist satt. Oder wir entscheiden uns früher aufzuhören, weil wir gerade abnehmen wollen. Ein Tier nimmt an keinem Bikini-Wettbewerb teil. Es frisst, weil es satt werden und seinen Fortbestand sichern muss. Dafür verfallen wir Menschen oft unseren Gelüsten. Wir rauchen und trinken Alkohol, obwohl wir wissen, dass es ungesund ist. Ein Tier kommt gar nicht erst auf die Idee.</w:t>
      </w:r>
    </w:p>
    <w:p w14:paraId="4F334A68" w14:textId="7DBA5A29" w:rsidR="00FF1436" w:rsidRDefault="00FF1436"/>
    <w:p w14:paraId="7121C3B0" w14:textId="24F971C5" w:rsidR="00FF1436" w:rsidRDefault="00FF1436">
      <w:r>
        <w:t xml:space="preserve">Bedürfnisse nach der </w:t>
      </w:r>
      <w:proofErr w:type="spellStart"/>
      <w:r>
        <w:t>Maslow‘schen</w:t>
      </w:r>
      <w:proofErr w:type="spellEnd"/>
      <w:r>
        <w:t xml:space="preserve"> Pyramide werden immer von unten nach oben erfüllt. Erst wenn wir auf einer Ebene befriedigt sind, werden wir versuchen die nächsthöhere Ebene zu befriedigen.</w:t>
      </w:r>
    </w:p>
    <w:p w14:paraId="11ECC2A9" w14:textId="42F489B6" w:rsidR="00FF1436" w:rsidRDefault="00FF1436"/>
    <w:p w14:paraId="3A53ED6C" w14:textId="727E52A8" w:rsidR="00FF1436" w:rsidRDefault="00FF1436">
      <w:r>
        <w:t xml:space="preserve">Auf welcher Ebene erfüllt der Mehrwert Deines Produktes das Bedürfnis Deiner Kunden und </w:t>
      </w:r>
      <w:r w:rsidR="00A56A8A">
        <w:t>wodurch</w:t>
      </w:r>
      <w:r>
        <w:t xml:space="preserve"> wurde das Bedürfnis eine Ebene weiter darunter erfüllt?</w:t>
      </w:r>
    </w:p>
    <w:p w14:paraId="1D42926B" w14:textId="77777777" w:rsidR="00FF1436" w:rsidRDefault="00FF1436"/>
    <w:p w14:paraId="0A60CE8E" w14:textId="77777777" w:rsidR="00017E9E" w:rsidRPr="004E3F22" w:rsidRDefault="00017E9E" w:rsidP="00017E9E">
      <w:pPr>
        <w:jc w:val="both"/>
        <w:rPr>
          <w:rFonts w:ascii="Avenir Book" w:hAnsi="Avenir Book"/>
          <w:color w:val="4472C4" w:themeColor="accent1"/>
        </w:rPr>
      </w:pPr>
      <w:r w:rsidRPr="004E3F22">
        <w:rPr>
          <w:rFonts w:ascii="Avenir Book" w:hAnsi="Avenir Book"/>
          <w:color w:val="4472C4" w:themeColor="accent1"/>
        </w:rPr>
        <w:t>Beispieltabelle für Deine Verwendung:</w:t>
      </w:r>
    </w:p>
    <w:tbl>
      <w:tblPr>
        <w:tblStyle w:val="Tabellenraster"/>
        <w:tblW w:w="9918" w:type="dxa"/>
        <w:tblLook w:val="04A0" w:firstRow="1" w:lastRow="0" w:firstColumn="1" w:lastColumn="0" w:noHBand="0" w:noVBand="1"/>
      </w:tblPr>
      <w:tblGrid>
        <w:gridCol w:w="598"/>
        <w:gridCol w:w="2902"/>
        <w:gridCol w:w="6418"/>
      </w:tblGrid>
      <w:tr w:rsidR="00A56A8A" w:rsidRPr="004E3F22" w14:paraId="0B4B9168" w14:textId="77777777" w:rsidTr="00A56A8A">
        <w:tc>
          <w:tcPr>
            <w:tcW w:w="598" w:type="dxa"/>
          </w:tcPr>
          <w:p w14:paraId="3EE0D269" w14:textId="77777777" w:rsidR="00A56A8A" w:rsidRPr="004E3F22" w:rsidRDefault="00A56A8A" w:rsidP="00FB0CF9">
            <w:pPr>
              <w:jc w:val="both"/>
              <w:rPr>
                <w:rFonts w:ascii="Avenir Book" w:hAnsi="Avenir Book"/>
                <w:color w:val="4472C4" w:themeColor="accent1"/>
              </w:rPr>
            </w:pPr>
          </w:p>
        </w:tc>
        <w:tc>
          <w:tcPr>
            <w:tcW w:w="2902" w:type="dxa"/>
          </w:tcPr>
          <w:p w14:paraId="51F4E228" w14:textId="1E30140D" w:rsidR="00A56A8A" w:rsidRPr="004E3F22" w:rsidRDefault="00A56A8A" w:rsidP="00FB0CF9">
            <w:pPr>
              <w:jc w:val="both"/>
              <w:rPr>
                <w:rFonts w:ascii="Avenir Book" w:hAnsi="Avenir Book"/>
                <w:color w:val="4472C4" w:themeColor="accent1"/>
              </w:rPr>
            </w:pPr>
            <w:r>
              <w:rPr>
                <w:rFonts w:ascii="Avenir Book" w:hAnsi="Avenir Book"/>
                <w:color w:val="4472C4" w:themeColor="accent1"/>
              </w:rPr>
              <w:t>Ebene</w:t>
            </w:r>
          </w:p>
        </w:tc>
        <w:tc>
          <w:tcPr>
            <w:tcW w:w="6418" w:type="dxa"/>
          </w:tcPr>
          <w:p w14:paraId="3A94F478" w14:textId="0C655A29" w:rsidR="00A56A8A" w:rsidRPr="004E3F22" w:rsidRDefault="00A56A8A" w:rsidP="00FB0CF9">
            <w:pPr>
              <w:jc w:val="both"/>
              <w:rPr>
                <w:rFonts w:ascii="Avenir Book" w:hAnsi="Avenir Book"/>
                <w:color w:val="4472C4" w:themeColor="accent1"/>
              </w:rPr>
            </w:pPr>
            <w:r>
              <w:rPr>
                <w:rFonts w:ascii="Avenir Book" w:hAnsi="Avenir Book"/>
                <w:color w:val="4472C4" w:themeColor="accent1"/>
              </w:rPr>
              <w:t>Dein Bedürfniserfüllung</w:t>
            </w:r>
          </w:p>
        </w:tc>
      </w:tr>
      <w:tr w:rsidR="00A56A8A" w:rsidRPr="004E3F22" w14:paraId="41CE0149" w14:textId="77777777" w:rsidTr="00A56A8A">
        <w:tc>
          <w:tcPr>
            <w:tcW w:w="598" w:type="dxa"/>
          </w:tcPr>
          <w:p w14:paraId="6D15F535" w14:textId="77777777" w:rsidR="00A56A8A" w:rsidRPr="004E3F22" w:rsidRDefault="00A56A8A" w:rsidP="00FB0CF9">
            <w:pPr>
              <w:jc w:val="both"/>
              <w:rPr>
                <w:rFonts w:ascii="Avenir Book" w:hAnsi="Avenir Book"/>
                <w:color w:val="4472C4" w:themeColor="accent1"/>
              </w:rPr>
            </w:pPr>
            <w:r w:rsidRPr="004E3F22">
              <w:rPr>
                <w:rFonts w:ascii="Avenir Book" w:hAnsi="Avenir Book"/>
                <w:color w:val="4472C4" w:themeColor="accent1"/>
              </w:rPr>
              <w:t>1.</w:t>
            </w:r>
          </w:p>
        </w:tc>
        <w:tc>
          <w:tcPr>
            <w:tcW w:w="2902" w:type="dxa"/>
          </w:tcPr>
          <w:p w14:paraId="7E6CD575" w14:textId="6744CDED" w:rsidR="00A56A8A" w:rsidRPr="004E3F22" w:rsidRDefault="00A56A8A" w:rsidP="00FB0CF9">
            <w:pPr>
              <w:jc w:val="both"/>
              <w:rPr>
                <w:rFonts w:ascii="Avenir Book" w:hAnsi="Avenir Book"/>
                <w:color w:val="4472C4" w:themeColor="accent1"/>
              </w:rPr>
            </w:pPr>
            <w:r>
              <w:rPr>
                <w:rFonts w:ascii="Avenir Book" w:hAnsi="Avenir Book"/>
                <w:color w:val="4472C4" w:themeColor="accent1"/>
              </w:rPr>
              <w:t>Lebensgrundlage</w:t>
            </w:r>
          </w:p>
        </w:tc>
        <w:tc>
          <w:tcPr>
            <w:tcW w:w="6418" w:type="dxa"/>
          </w:tcPr>
          <w:p w14:paraId="3045D63A" w14:textId="559CFA4D" w:rsidR="00A56A8A" w:rsidRPr="004E3F22" w:rsidRDefault="00A56A8A" w:rsidP="00FB0CF9">
            <w:pPr>
              <w:jc w:val="both"/>
              <w:rPr>
                <w:rFonts w:ascii="Avenir Book" w:hAnsi="Avenir Book"/>
                <w:color w:val="4472C4" w:themeColor="accent1"/>
              </w:rPr>
            </w:pPr>
          </w:p>
        </w:tc>
      </w:tr>
      <w:tr w:rsidR="00A56A8A" w:rsidRPr="004E3F22" w14:paraId="6DFE4264" w14:textId="77777777" w:rsidTr="00A56A8A">
        <w:tc>
          <w:tcPr>
            <w:tcW w:w="598" w:type="dxa"/>
          </w:tcPr>
          <w:p w14:paraId="17142950" w14:textId="77777777" w:rsidR="00A56A8A" w:rsidRPr="004E3F22" w:rsidRDefault="00A56A8A" w:rsidP="00FB0CF9">
            <w:pPr>
              <w:jc w:val="both"/>
              <w:rPr>
                <w:rFonts w:ascii="Avenir Book" w:hAnsi="Avenir Book"/>
                <w:color w:val="4472C4" w:themeColor="accent1"/>
              </w:rPr>
            </w:pPr>
            <w:r w:rsidRPr="004E3F22">
              <w:rPr>
                <w:rFonts w:ascii="Avenir Book" w:hAnsi="Avenir Book"/>
                <w:color w:val="4472C4" w:themeColor="accent1"/>
              </w:rPr>
              <w:t>2.</w:t>
            </w:r>
          </w:p>
        </w:tc>
        <w:tc>
          <w:tcPr>
            <w:tcW w:w="2902" w:type="dxa"/>
          </w:tcPr>
          <w:p w14:paraId="7B8199BB" w14:textId="682ABAEB" w:rsidR="00A56A8A" w:rsidRPr="004E3F22" w:rsidRDefault="00A56A8A" w:rsidP="00FB0CF9">
            <w:pPr>
              <w:jc w:val="both"/>
              <w:rPr>
                <w:rFonts w:ascii="Avenir Book" w:hAnsi="Avenir Book"/>
                <w:color w:val="4472C4" w:themeColor="accent1"/>
              </w:rPr>
            </w:pPr>
            <w:r>
              <w:rPr>
                <w:rFonts w:ascii="Avenir Book" w:hAnsi="Avenir Book"/>
                <w:color w:val="4472C4" w:themeColor="accent1"/>
              </w:rPr>
              <w:t>Sicherheit, Zukunft</w:t>
            </w:r>
          </w:p>
        </w:tc>
        <w:tc>
          <w:tcPr>
            <w:tcW w:w="6418" w:type="dxa"/>
          </w:tcPr>
          <w:p w14:paraId="35F39990" w14:textId="4A51AAB4" w:rsidR="00A56A8A" w:rsidRPr="004E3F22" w:rsidRDefault="00A56A8A" w:rsidP="00FB0CF9">
            <w:pPr>
              <w:jc w:val="both"/>
              <w:rPr>
                <w:rFonts w:ascii="Avenir Book" w:hAnsi="Avenir Book"/>
                <w:color w:val="4472C4" w:themeColor="accent1"/>
              </w:rPr>
            </w:pPr>
          </w:p>
        </w:tc>
      </w:tr>
      <w:tr w:rsidR="00A56A8A" w:rsidRPr="004E3F22" w14:paraId="71785567" w14:textId="77777777" w:rsidTr="00A56A8A">
        <w:tc>
          <w:tcPr>
            <w:tcW w:w="598" w:type="dxa"/>
          </w:tcPr>
          <w:p w14:paraId="4E45DACE" w14:textId="4E3968AF" w:rsidR="00A56A8A" w:rsidRPr="004E3F22" w:rsidRDefault="00A56A8A" w:rsidP="00FB0CF9">
            <w:pPr>
              <w:jc w:val="both"/>
              <w:rPr>
                <w:rFonts w:ascii="Avenir Book" w:hAnsi="Avenir Book"/>
                <w:color w:val="4472C4" w:themeColor="accent1"/>
              </w:rPr>
            </w:pPr>
            <w:r>
              <w:rPr>
                <w:rFonts w:ascii="Avenir Book" w:hAnsi="Avenir Book"/>
                <w:color w:val="4472C4" w:themeColor="accent1"/>
              </w:rPr>
              <w:t>3.</w:t>
            </w:r>
          </w:p>
        </w:tc>
        <w:tc>
          <w:tcPr>
            <w:tcW w:w="2902" w:type="dxa"/>
          </w:tcPr>
          <w:p w14:paraId="68E80100" w14:textId="5BE50054" w:rsidR="00A56A8A" w:rsidRPr="004E3F22" w:rsidRDefault="00A56A8A" w:rsidP="00FB0CF9">
            <w:pPr>
              <w:jc w:val="both"/>
              <w:rPr>
                <w:rFonts w:ascii="Avenir Book" w:hAnsi="Avenir Book"/>
                <w:color w:val="4472C4" w:themeColor="accent1"/>
              </w:rPr>
            </w:pPr>
            <w:r>
              <w:rPr>
                <w:rFonts w:ascii="Avenir Book" w:hAnsi="Avenir Book"/>
                <w:color w:val="4472C4" w:themeColor="accent1"/>
              </w:rPr>
              <w:t>Zugehörigkeit</w:t>
            </w:r>
          </w:p>
        </w:tc>
        <w:tc>
          <w:tcPr>
            <w:tcW w:w="6418" w:type="dxa"/>
          </w:tcPr>
          <w:p w14:paraId="277B59FB" w14:textId="7B4A887A" w:rsidR="00A56A8A" w:rsidRPr="004E3F22" w:rsidRDefault="00A56A8A" w:rsidP="00FB0CF9">
            <w:pPr>
              <w:jc w:val="both"/>
              <w:rPr>
                <w:rFonts w:ascii="Avenir Book" w:hAnsi="Avenir Book"/>
                <w:color w:val="4472C4" w:themeColor="accent1"/>
              </w:rPr>
            </w:pPr>
          </w:p>
        </w:tc>
      </w:tr>
      <w:tr w:rsidR="00A56A8A" w:rsidRPr="004E3F22" w14:paraId="6AE7DC91" w14:textId="77777777" w:rsidTr="00A56A8A">
        <w:tc>
          <w:tcPr>
            <w:tcW w:w="598" w:type="dxa"/>
          </w:tcPr>
          <w:p w14:paraId="6E8831F1" w14:textId="6B6666BE" w:rsidR="00A56A8A" w:rsidRPr="004E3F22" w:rsidRDefault="00A56A8A" w:rsidP="00FB0CF9">
            <w:pPr>
              <w:jc w:val="both"/>
              <w:rPr>
                <w:rFonts w:ascii="Avenir Book" w:hAnsi="Avenir Book"/>
                <w:color w:val="4472C4" w:themeColor="accent1"/>
              </w:rPr>
            </w:pPr>
            <w:r>
              <w:rPr>
                <w:rFonts w:ascii="Avenir Book" w:hAnsi="Avenir Book"/>
                <w:color w:val="4472C4" w:themeColor="accent1"/>
              </w:rPr>
              <w:t>4.</w:t>
            </w:r>
          </w:p>
        </w:tc>
        <w:tc>
          <w:tcPr>
            <w:tcW w:w="2902" w:type="dxa"/>
          </w:tcPr>
          <w:p w14:paraId="79F0D0AD" w14:textId="044BE7E1" w:rsidR="00A56A8A" w:rsidRPr="004E3F22" w:rsidRDefault="00A56A8A" w:rsidP="00FB0CF9">
            <w:pPr>
              <w:jc w:val="both"/>
              <w:rPr>
                <w:rFonts w:ascii="Avenir Book" w:hAnsi="Avenir Book"/>
                <w:color w:val="4472C4" w:themeColor="accent1"/>
              </w:rPr>
            </w:pPr>
            <w:r>
              <w:rPr>
                <w:rFonts w:ascii="Avenir Book" w:hAnsi="Avenir Book"/>
                <w:color w:val="4472C4" w:themeColor="accent1"/>
              </w:rPr>
              <w:t>Geltung</w:t>
            </w:r>
          </w:p>
        </w:tc>
        <w:tc>
          <w:tcPr>
            <w:tcW w:w="6418" w:type="dxa"/>
          </w:tcPr>
          <w:p w14:paraId="26826CDE" w14:textId="77777777" w:rsidR="00A56A8A" w:rsidRPr="004E3F22" w:rsidRDefault="00A56A8A" w:rsidP="00FB0CF9">
            <w:pPr>
              <w:jc w:val="both"/>
              <w:rPr>
                <w:rFonts w:ascii="Avenir Book" w:hAnsi="Avenir Book"/>
                <w:color w:val="4472C4" w:themeColor="accent1"/>
              </w:rPr>
            </w:pPr>
          </w:p>
        </w:tc>
      </w:tr>
      <w:tr w:rsidR="00A56A8A" w:rsidRPr="004E3F22" w14:paraId="07831999" w14:textId="77777777" w:rsidTr="00A56A8A">
        <w:tc>
          <w:tcPr>
            <w:tcW w:w="598" w:type="dxa"/>
          </w:tcPr>
          <w:p w14:paraId="19244A41" w14:textId="200018C7" w:rsidR="00A56A8A" w:rsidRPr="004E3F22" w:rsidRDefault="00A56A8A" w:rsidP="00FB0CF9">
            <w:pPr>
              <w:jc w:val="both"/>
              <w:rPr>
                <w:rFonts w:ascii="Avenir Book" w:hAnsi="Avenir Book"/>
                <w:color w:val="4472C4" w:themeColor="accent1"/>
              </w:rPr>
            </w:pPr>
            <w:r>
              <w:rPr>
                <w:rFonts w:ascii="Avenir Book" w:hAnsi="Avenir Book"/>
                <w:color w:val="4472C4" w:themeColor="accent1"/>
              </w:rPr>
              <w:t>5.</w:t>
            </w:r>
          </w:p>
        </w:tc>
        <w:tc>
          <w:tcPr>
            <w:tcW w:w="2902" w:type="dxa"/>
          </w:tcPr>
          <w:p w14:paraId="2041673F" w14:textId="651E8010" w:rsidR="00A56A8A" w:rsidRPr="004E3F22" w:rsidRDefault="00A56A8A" w:rsidP="00FB0CF9">
            <w:pPr>
              <w:jc w:val="both"/>
              <w:rPr>
                <w:rFonts w:ascii="Avenir Book" w:hAnsi="Avenir Book"/>
                <w:color w:val="4472C4" w:themeColor="accent1"/>
              </w:rPr>
            </w:pPr>
            <w:r>
              <w:rPr>
                <w:rFonts w:ascii="Avenir Book" w:hAnsi="Avenir Book"/>
                <w:color w:val="4472C4" w:themeColor="accent1"/>
              </w:rPr>
              <w:t xml:space="preserve">Selbstverwirklichung </w:t>
            </w:r>
          </w:p>
        </w:tc>
        <w:tc>
          <w:tcPr>
            <w:tcW w:w="6418" w:type="dxa"/>
          </w:tcPr>
          <w:p w14:paraId="0822A83E" w14:textId="32A42463" w:rsidR="00A56A8A" w:rsidRPr="004E3F22" w:rsidRDefault="00A56A8A" w:rsidP="00FB0CF9">
            <w:pPr>
              <w:jc w:val="both"/>
              <w:rPr>
                <w:rFonts w:ascii="Avenir Book" w:hAnsi="Avenir Book"/>
                <w:color w:val="4472C4" w:themeColor="accent1"/>
              </w:rPr>
            </w:pPr>
          </w:p>
        </w:tc>
      </w:tr>
    </w:tbl>
    <w:p w14:paraId="307134E6" w14:textId="77777777" w:rsidR="00017E9E" w:rsidRDefault="00017E9E" w:rsidP="00017E9E">
      <w:pPr>
        <w:jc w:val="both"/>
        <w:rPr>
          <w:rFonts w:ascii="Avenir Book" w:hAnsi="Avenir Book"/>
        </w:rPr>
      </w:pPr>
    </w:p>
    <w:p w14:paraId="0D5ED6BD" w14:textId="77777777" w:rsidR="00017E9E" w:rsidRDefault="00017E9E"/>
    <w:sectPr w:rsidR="00017E9E" w:rsidSect="00AB3CC0">
      <w:headerReference w:type="default" r:id="rId7"/>
      <w:footerReference w:type="default" r:id="rId8"/>
      <w:pgSz w:w="11900" w:h="16840"/>
      <w:pgMar w:top="1417" w:right="1417" w:bottom="1134" w:left="1417"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349B" w14:textId="77777777" w:rsidR="007F1A22" w:rsidRDefault="007F1A22" w:rsidP="00AB3CC0">
      <w:r>
        <w:separator/>
      </w:r>
    </w:p>
  </w:endnote>
  <w:endnote w:type="continuationSeparator" w:id="0">
    <w:p w14:paraId="1AF4D470" w14:textId="77777777" w:rsidR="007F1A22" w:rsidRDefault="007F1A22" w:rsidP="00AB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1725" w14:textId="3FF2A817" w:rsidR="00AB3CC0" w:rsidRDefault="00AB3CC0" w:rsidP="00AB3CC0">
    <w:pPr>
      <w:pStyle w:val="Fuzeile"/>
      <w:jc w:val="center"/>
    </w:pPr>
    <w:r>
      <w:t>© PERLA F&amp;B</w:t>
    </w:r>
  </w:p>
  <w:p w14:paraId="190CF701" w14:textId="77777777" w:rsidR="00AB3CC0" w:rsidRDefault="00AB3C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5C23" w14:textId="77777777" w:rsidR="007F1A22" w:rsidRDefault="007F1A22" w:rsidP="00AB3CC0">
      <w:r>
        <w:separator/>
      </w:r>
    </w:p>
  </w:footnote>
  <w:footnote w:type="continuationSeparator" w:id="0">
    <w:p w14:paraId="5E56ABD5" w14:textId="77777777" w:rsidR="007F1A22" w:rsidRDefault="007F1A22" w:rsidP="00AB3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0FDF" w14:textId="139CAF1E" w:rsidR="00AB3CC0" w:rsidRDefault="00AB3CC0" w:rsidP="00AB3CC0">
    <w:pPr>
      <w:pStyle w:val="Kopfzeile"/>
      <w:jc w:val="center"/>
    </w:pPr>
    <w:r>
      <w:rPr>
        <w:noProof/>
      </w:rPr>
      <w:drawing>
        <wp:inline distT="0" distB="0" distL="0" distR="0" wp14:anchorId="53EBBC8C" wp14:editId="1C06C9D4">
          <wp:extent cx="784495" cy="7844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38991" cy="838991"/>
                  </a:xfrm>
                  <a:prstGeom prst="rect">
                    <a:avLst/>
                  </a:prstGeom>
                </pic:spPr>
              </pic:pic>
            </a:graphicData>
          </a:graphic>
        </wp:inline>
      </w:drawing>
    </w:r>
  </w:p>
  <w:p w14:paraId="1631E129" w14:textId="77777777" w:rsidR="00AB3CC0" w:rsidRDefault="00AB3C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C0"/>
    <w:rsid w:val="00017E9E"/>
    <w:rsid w:val="000F4AF5"/>
    <w:rsid w:val="001276C6"/>
    <w:rsid w:val="00174445"/>
    <w:rsid w:val="003308B9"/>
    <w:rsid w:val="00643074"/>
    <w:rsid w:val="00743B8D"/>
    <w:rsid w:val="007F1A22"/>
    <w:rsid w:val="008F0592"/>
    <w:rsid w:val="009E1B36"/>
    <w:rsid w:val="00A56A8A"/>
    <w:rsid w:val="00AB3CC0"/>
    <w:rsid w:val="00CE5796"/>
    <w:rsid w:val="00FF1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B2DC76B"/>
  <w15:chartTrackingRefBased/>
  <w15:docId w15:val="{7D9E207E-2089-894D-8F23-245BAC8A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3CC0"/>
    <w:pPr>
      <w:tabs>
        <w:tab w:val="center" w:pos="4536"/>
        <w:tab w:val="right" w:pos="9072"/>
      </w:tabs>
    </w:pPr>
  </w:style>
  <w:style w:type="character" w:customStyle="1" w:styleId="KopfzeileZchn">
    <w:name w:val="Kopfzeile Zchn"/>
    <w:basedOn w:val="Absatz-Standardschriftart"/>
    <w:link w:val="Kopfzeile"/>
    <w:uiPriority w:val="99"/>
    <w:rsid w:val="00AB3CC0"/>
  </w:style>
  <w:style w:type="paragraph" w:styleId="Fuzeile">
    <w:name w:val="footer"/>
    <w:basedOn w:val="Standard"/>
    <w:link w:val="FuzeileZchn"/>
    <w:uiPriority w:val="99"/>
    <w:unhideWhenUsed/>
    <w:rsid w:val="00AB3CC0"/>
    <w:pPr>
      <w:tabs>
        <w:tab w:val="center" w:pos="4536"/>
        <w:tab w:val="right" w:pos="9072"/>
      </w:tabs>
    </w:pPr>
  </w:style>
  <w:style w:type="character" w:customStyle="1" w:styleId="FuzeileZchn">
    <w:name w:val="Fußzeile Zchn"/>
    <w:basedOn w:val="Absatz-Standardschriftart"/>
    <w:link w:val="Fuzeile"/>
    <w:uiPriority w:val="99"/>
    <w:rsid w:val="00AB3CC0"/>
  </w:style>
  <w:style w:type="table" w:styleId="Tabellenraster">
    <w:name w:val="Table Grid"/>
    <w:basedOn w:val="NormaleTabelle"/>
    <w:uiPriority w:val="39"/>
    <w:rsid w:val="0001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Eckardt</dc:creator>
  <cp:keywords/>
  <dc:description/>
  <cp:lastModifiedBy>Patrick Eckardt</cp:lastModifiedBy>
  <cp:revision>3</cp:revision>
  <dcterms:created xsi:type="dcterms:W3CDTF">2021-10-10T11:17:00Z</dcterms:created>
  <dcterms:modified xsi:type="dcterms:W3CDTF">2021-10-10T11:30:00Z</dcterms:modified>
</cp:coreProperties>
</file>